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63" w:rsidRPr="00322018" w:rsidRDefault="008D4C63" w:rsidP="008D4C63">
      <w:pPr>
        <w:spacing w:before="450" w:after="450" w:line="63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Использование возможностей школьного этнографического музея "Истоки"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в образовательном процессе школы</w:t>
      </w:r>
    </w:p>
    <w:p w:rsidR="008D4C63" w:rsidRPr="00322018" w:rsidRDefault="008D4C63" w:rsidP="008D4C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 </w:t>
      </w:r>
    </w:p>
    <w:p w:rsidR="008D4C63" w:rsidRPr="00322018" w:rsidRDefault="008D4C63" w:rsidP="008D4C63">
      <w:p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Особенности деятельности школьного этнографического музея </w:t>
      </w:r>
    </w:p>
    <w:p w:rsidR="008D4C63" w:rsidRPr="00322018" w:rsidRDefault="008D4C63" w:rsidP="008D4C63">
      <w:p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Комплексная и интегративная деятельность музея в рамках основного и дополнительного образования учащихся </w:t>
      </w:r>
    </w:p>
    <w:p w:rsidR="008D4C63" w:rsidRPr="00322018" w:rsidRDefault="008D4C63" w:rsidP="008D4C63">
      <w:p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Основные подходы и предпосылки </w:t>
      </w:r>
    </w:p>
    <w:p w:rsidR="008D4C63" w:rsidRPr="00322018" w:rsidRDefault="008D4C63" w:rsidP="008D4C63">
      <w:p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Источники </w:t>
      </w:r>
    </w:p>
    <w:p w:rsidR="008D4C63" w:rsidRPr="00322018" w:rsidRDefault="008D4C63" w:rsidP="008D4C63">
      <w:p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5. Формы участия музея в образовательном процессе школы</w:t>
      </w:r>
    </w:p>
    <w:p w:rsidR="008D4C63" w:rsidRPr="00322018" w:rsidRDefault="008D4C63" w:rsidP="008D4C63">
      <w:p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Структура методических рекомендаций </w:t>
      </w:r>
    </w:p>
    <w:p w:rsidR="008D4C63" w:rsidRPr="00322018" w:rsidRDefault="008D4C63" w:rsidP="008D4C6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Часть I</w:t>
      </w: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22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Использование возможностей музея в преподавании учебных дисциплин </w:t>
      </w:r>
    </w:p>
    <w:p w:rsidR="008D4C63" w:rsidRPr="00322018" w:rsidRDefault="008D4C63" w:rsidP="008D4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Часть II</w:t>
      </w: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22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 </w:t>
      </w: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Использование возможностей музея во внеклассной воспитательной работе </w:t>
      </w:r>
    </w:p>
    <w:p w:rsidR="008D4C63" w:rsidRPr="00322018" w:rsidRDefault="008D4C63" w:rsidP="008D4C63">
      <w:p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Тематика имеющейся в музее литературы </w:t>
      </w:r>
    </w:p>
    <w:p w:rsidR="008D4C63" w:rsidRPr="00322018" w:rsidRDefault="008D4C63" w:rsidP="008D4C63">
      <w:p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Основные экспозиционные зоны и экспозиции музея </w:t>
      </w:r>
    </w:p>
    <w:p w:rsidR="008D4C63" w:rsidRPr="00322018" w:rsidRDefault="008D4C63" w:rsidP="008D4C63">
      <w:p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Сменные выставки, коллекции материалов и экспонатов </w:t>
      </w:r>
    </w:p>
    <w:p w:rsidR="008D4C63" w:rsidRPr="00322018" w:rsidRDefault="008D4C63" w:rsidP="008D4C63">
      <w:p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Участие музея в ключевых делах </w:t>
      </w:r>
    </w:p>
    <w:p w:rsidR="008D4C63" w:rsidRPr="00322018" w:rsidRDefault="008D4C63" w:rsidP="008D4C63">
      <w:pPr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Примерные темы музейных занятий </w:t>
      </w:r>
    </w:p>
    <w:p w:rsidR="008D4C63" w:rsidRPr="00322018" w:rsidRDefault="008D4C63" w:rsidP="008D4C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деятельности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школьного этнографического музея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Родина – это всё: и прежде всего язык, природа, древняя история своей страны, её праздники, народные песни и сказания, память о предках и уважение к родителям, а главное – труд, творческий, созидательный труд во имя своей страны, своего народа.</w:t>
      </w:r>
    </w:p>
    <w:p w:rsidR="008D4C63" w:rsidRPr="00322018" w:rsidRDefault="008D4C63" w:rsidP="008D4C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 Астафьев</w:t>
      </w:r>
    </w:p>
    <w:p w:rsidR="008D4C63" w:rsidRPr="00322018" w:rsidRDefault="008D4C63" w:rsidP="008D4C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…человек без памяти прошлого, поставленный перед необходимостью заново определить своё место в мире, человек, лишённый исторического опыта своего народа и других народов, оказывается вне исторической перспективы и способен жить только сегодняшним днём.</w:t>
      </w:r>
    </w:p>
    <w:p w:rsidR="008D4C63" w:rsidRPr="00322018" w:rsidRDefault="008D4C63" w:rsidP="008D4C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Ч. Айтматов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Эти  высказывания подтверждают значимость школьного музея, способствующего приобщению учащихся к важнейшим духовно-нравственным ценностям, которые призвано формировать современную личность в ребёнке, необходимо стремиться, чтобы в нём был нравственный стержень, основанный на общечеловеческих и национальных ценностях. Учитывая это, школьный музей и определяет свои многочисленные цели и задачи, а также ключевые компетенции.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Цели: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воспитание учащихся в духе любви к родному краю, к его истории, культуре, быту, языку, расширение знаний об Отечестве, о своей малой родине;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укрепление связи между поколениями;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воспитание уважительного отношения к разным народам, их традициям;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выработка духовно-нравственных ориентиров у детей, приобщение их к здоровому, деятельному, творческому образу жизни;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научно-исследовательского мировоззрения;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социальная адаптация школьников, их профориентация;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и сохранение лучших традиций школы, района, республики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ключевых компетенций;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объединение усилий школьного этнографического музея, классных руководителей, учителей-предметников, педагогов дополнительного образования по воспитанию подрастающего поколения на национальных, духовных, культурных традициях народа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знакомить учащихся с историей, бытом, традиционной культурой фольклором,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собирать материал, связанный с историческими событиями, жизнью и бытом людей, старинными обрядами, обычаями, праздниками, с народным языком;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приобщать школьников к местной литературе, живописи;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способствовать развитию навыков поисковой, научно-исследовательской деятельности;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развивать интерес к учебным предметам, творческие способности учащихся;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распространять знания, полученные в результате поисково-исследовательской работы, среди учителей, школьников, родителей;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шире использовать возможности музея в учебно-воспитательном процессе;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приобщать родителей к </w:t>
      </w:r>
      <w:proofErr w:type="spellStart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этнокраеведению</w:t>
      </w:r>
      <w:proofErr w:type="spellEnd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вооружать их знаниями по </w:t>
      </w:r>
      <w:proofErr w:type="spellStart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этнопедагогике</w:t>
      </w:r>
      <w:proofErr w:type="spellEnd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постоянно пополнять музей экспонатами 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организовать при музее кружки прикладной направленности, с развитием ремесла, связать их работу с деятельностью музея, а также кружок по изучению карачаево-балкарской культуры;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расширять работу в социуме (поисково-краеведческую, экскурсионную, консультативно-методическую).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Формирование ключевых компетенций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составляющие образовательного процесса </w:t>
      </w:r>
      <w:proofErr w:type="spellStart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школыв</w:t>
      </w:r>
      <w:proofErr w:type="spellEnd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современных условиях предполагают формирование с помощью </w:t>
      </w:r>
      <w:proofErr w:type="spellStart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 ключевых компетенций. Школьный музей логически вписывается в общую систему, имея все условия для осуществления соответствующих видов деятельности.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1) </w:t>
      </w: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Познавательная деятельность.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В музее есть разнообразные источники, с помощью которых учащиеся могут пополнить и углубить знания по многим предметам. Богатые коллекции, рефераты, проводимые музейные уроки, экскурсии способствуют повышению интереса в разных областях наук, побуждают к познанию.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2) </w:t>
      </w: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Ценностно-ориентировочная деятельность.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Вся деятельность музея ориентирована на формирование нравственно-духовного идеала у школьников, категорий добра, чести, совести, справедливости, ответственности. Использование краеведческого и народоведческого материала, высвечивание положительных моментов в истории, быте, традиционной культуре народа в прошлом и настоящем, в деяниях великих людей и простых тружеников, в национальном характере способствует самовоспитанию, саморазвитию учащихся.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3) </w:t>
      </w: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Преобразовательная деятельность.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Музей, хранящий историю, показывает жизнь предков в постоянном труде, развитии, совершенствовании, демонстрирует их необыкновенное трудолюбие, творчество, фантазию. На всех музейных уроках, экскурсиях, обзорах выставок подчёркивается </w:t>
      </w: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созидательность народа. Творчество учащихся показывает преемственность поколений. Всё это вместе с формированием выше указанных ценностей направлено на развитие потребности и способности детей и подростков к преобразовательной деятельности в изменении к лучшему в окружающем мире и – самое главное – в себе.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4) </w:t>
      </w: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Коммуникативная деятельность.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особого «языка» экспонатов, осмысление исторических событий, постоянное внимание к народному слову – всё это развивает языковую личность, формирует коммуникативные способности, учит понимать и уважать старшее поколение, общаться с ним.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5) </w:t>
      </w: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Эстетическая деятельность.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к народной культуре во всех её проявлениях способствует выработке идеалов подлинной красоты, культурных навыков, вызывает стремление к эстетической деятельности.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(основные направления) деятельности музея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I. Деятельность музея в соответствии с его Программой по 10 направлениям: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1. Работа с активом музея.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2. Поисково-собирательская работа и работа с фондами.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3. Научно-исследовательская деятельность.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4. Научно-экспозиционная работа.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5. Экскурсионно-массовая работа.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6. Творчество учащихся, ремесло.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Комплексная и интегративная деятельность музея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рамках основного и дополнительного образования учащихся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</w:t>
      </w: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 II</w:t>
      </w: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 III</w:t>
      </w: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уровни </w:t>
      </w: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(общие направления)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Музейные уроки, экскурсии, связанные с темами учебных предметов 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Классные часы, беседы, праздники, встречи, связанные с нравственно-духовным, патриотическим воспитанием.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Участие школьников в поисково-собирательской, научно-исследовательской, творческой деятельности музея.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</w:t>
      </w: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уровень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 Внеурочная деятельность по социальной направленности "История моего народа"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II уровень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Кружок "Фольклор народов КЧР", "Танцевальный"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III уровень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Кружок "</w:t>
      </w:r>
      <w:proofErr w:type="spellStart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Джанкълыч</w:t>
      </w:r>
      <w:proofErr w:type="spellEnd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Исследовательские работы, связанные со сбором и исследованием фольклора (10 </w:t>
      </w:r>
      <w:proofErr w:type="spellStart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Практическая деятельность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Подготовка и работа экскурсоводов.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Научно-исследовательская деятельность. Участие в научных конференциях.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Пополнение сайта музея.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Развитие умений и навыков, связанных с ремёслами, творчеством детей.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Организация выставок творчества учащихся, занимающихся в кружках.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подходы и предпосылки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Этнографический музей МКОУ «СОШ № 3ст. Преградная»  "Истоки" – это не только хранилище истории. Это и своеобразный храм практически всех школьных наук. Профиль музея может помочь в преподавании почти всех учебных дисциплин: истории, родного языка и  литературы, географии, музыки, технологии, ИЗО. Велики его возможности и во внеклассной воспитательной работе. За время существования музея (с 2008 года) накоплен некоторый опыт взаимодействия его руководителя с учителями-предметниками и классными руководителями. Однако оно складывалось по большей части стихийно. Поэтому назрела потребность в целенаправленной, системной деятельности школьного музея по методической помощи педагогам и учащимся в использовании его богатейших возможностей. 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Музейные предметы обладают такими свойствами, как информативность, знаковость, подлинность, эмоциональная насыщенность. Поэтому велика их роль как действенного дополнительного средства обучения и воспитания.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отметить следующие основные </w:t>
      </w: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предпосылки </w:t>
      </w: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многогранного включения возможностей музея в образовательный процесс школы: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Общность целей и задач образования в целом и деятельности музея.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Соответствие принципов музейной педагогики основополагающим принципам обучения (развивающего и воспитывающего характера обучения; научности; систематичности и последовательности; сознательности, творческой активности и самостоятельности учащихся при руководящей роли учителя; наглядности, единства конкретного и абстрактного, рационального и эмоционального; доступности; прочности результатов обучения и развития познавательных сил учащихся; связи обучения с </w:t>
      </w: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жизнью, с практикой; рационального сочетания коллективных и индивидуальных форм и способов учебной работы).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Богатство возможностей в использовании разнообразных методов обучения и воспитания (по источнику получения знаний): словесных, практических и особенно наглядных.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Взаимодействие руководителя музея и учителей.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участия музея в образовательном процессе  школы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1. Экскурсия: обзорная, тематическая, методическая </w:t>
      </w: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(Например: «Старинная одежда и утварь карачаевцев»; «Быт карачаевцев»; «Организация школьного этнографического музея, система его деятельности»).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2. Беседа </w:t>
      </w: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(«Предметы старинного быта», «Карачаевский национальный костюм», «Традиционные ремесла карачаевцев» )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3. Часть урока в музее или в классе </w:t>
      </w: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(Викторина «Знаешь ли ты свой народ?»; «А как вышивали наши бабушки…» –на уроке технологии; «Традиционные узоры» — на уроке ИЗО; «Песенный фольклор» — на уроке  родной литературы 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4 Практикумы </w:t>
      </w: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(«Требования к исследовательской работе», «Как провести той», «Как сделать куклы «из ничего».)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6. Индивидуальные задания: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· </w:t>
      </w: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Найти в музее предметы, которые относятся к теме.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· </w:t>
      </w: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Узнать в музее историю некоторых вещей.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· </w:t>
      </w: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Записать названия предметов быта, которые могли продаваться 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· </w:t>
      </w: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Подготовить сообщение, используя те или иные материалы музея.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7.Использование фондов музея на уроках, в мероприятиях 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8. Творческие мероприятия: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—правила куначества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 практическая работа;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 устный журнал;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мастерская «Народные обычаи» 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9Исследовательская работа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методических рекомендаций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школьный этнографический музей, в котором осуществляется система разнообразной деятельности, имеет богатые возможности для образования школьников, которые способен реализовать на уроках и во внеурочное время.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рекомендации состоят из трёх частей: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1) Использование возможностей музея в преподавании учебных предметов;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Использование возможностей музея на уроках 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3) Использование возможностей музея во внеклассной воспитательной работе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помощью музея можно осуществлять мероприятия и по внеклассной воспитательной работе. В данных материалах приводятся примерные темы программы «Истоки», которые можно изменить и значительно дополнить.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ИСПОЛЬЗОВАНИЕ ВОЗМОЖНОСТЕЙ МУЗЕЯ В ПРЕПОДАВАНИИ УЧЕБНЫХ ПРЕДМЕТОВ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«Главное назначение начальной школы – воспитательное. Начальная школа обязана … привить учащимся ответственное отношение к труду, хороший художественный вкус; средствами каждого учебного предмета воспитывать лучшие нравственные качества, любовь к Отечеству, своему народу, его языку, духовным ценностям в природе, уважительное отношение к другим народам и их национальным культурам; способствовать разностороннему развитию младших школьников, раскрытию их творческих способностей».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Родной язык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22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Словарная работа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с устаревшими словами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Составление словосочетаний и предложений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Родная литература 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2018">
        <w:rPr>
          <w:rFonts w:ascii="Times New Roman" w:hAnsi="Times New Roman" w:cs="Times New Roman"/>
          <w:i/>
          <w:sz w:val="24"/>
          <w:szCs w:val="24"/>
        </w:rPr>
        <w:t xml:space="preserve">Мой родной язык – моя душа. </w:t>
      </w:r>
      <w:r w:rsidRPr="0032201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322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тилим</w:t>
      </w:r>
      <w:proofErr w:type="spellEnd"/>
      <w:r w:rsidRPr="0032201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джаным-тиним</w:t>
      </w:r>
      <w:proofErr w:type="spellEnd"/>
      <w:r w:rsidRPr="00322018">
        <w:rPr>
          <w:rFonts w:ascii="Times New Roman" w:hAnsi="Times New Roman" w:cs="Times New Roman"/>
          <w:sz w:val="24"/>
          <w:szCs w:val="24"/>
        </w:rPr>
        <w:t>)</w:t>
      </w:r>
      <w:r w:rsidRPr="00322018">
        <w:rPr>
          <w:rFonts w:ascii="Times New Roman" w:hAnsi="Times New Roman" w:cs="Times New Roman"/>
          <w:i/>
          <w:sz w:val="24"/>
          <w:szCs w:val="24"/>
        </w:rPr>
        <w:t xml:space="preserve"> – 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018">
        <w:rPr>
          <w:rFonts w:ascii="Times New Roman" w:hAnsi="Times New Roman" w:cs="Times New Roman"/>
          <w:i/>
          <w:sz w:val="24"/>
          <w:szCs w:val="24"/>
        </w:rPr>
        <w:t>Лайпанов</w:t>
      </w:r>
      <w:proofErr w:type="spellEnd"/>
      <w:r w:rsidRPr="00322018">
        <w:rPr>
          <w:rFonts w:ascii="Times New Roman" w:hAnsi="Times New Roman" w:cs="Times New Roman"/>
          <w:i/>
          <w:sz w:val="24"/>
          <w:szCs w:val="24"/>
        </w:rPr>
        <w:t xml:space="preserve"> Б.</w:t>
      </w:r>
      <w:r w:rsidRPr="00322018">
        <w:rPr>
          <w:rFonts w:ascii="Times New Roman" w:hAnsi="Times New Roman" w:cs="Times New Roman"/>
          <w:sz w:val="24"/>
          <w:szCs w:val="24"/>
        </w:rPr>
        <w:t xml:space="preserve"> «.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322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тилим</w:t>
      </w:r>
      <w:proofErr w:type="spellEnd"/>
      <w:r w:rsidRPr="00322018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322018">
        <w:rPr>
          <w:rFonts w:ascii="Times New Roman" w:hAnsi="Times New Roman" w:cs="Times New Roman"/>
          <w:i/>
          <w:sz w:val="24"/>
          <w:szCs w:val="24"/>
        </w:rPr>
        <w:t>Батчаева</w:t>
      </w:r>
      <w:proofErr w:type="spellEnd"/>
      <w:r w:rsidRPr="00322018">
        <w:rPr>
          <w:rFonts w:ascii="Times New Roman" w:hAnsi="Times New Roman" w:cs="Times New Roman"/>
          <w:i/>
          <w:sz w:val="24"/>
          <w:szCs w:val="24"/>
        </w:rPr>
        <w:t xml:space="preserve"> Т.</w:t>
      </w:r>
      <w:r w:rsidRPr="0032201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322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тилим</w:t>
      </w:r>
      <w:proofErr w:type="spellEnd"/>
      <w:r w:rsidRPr="00322018">
        <w:rPr>
          <w:rFonts w:ascii="Times New Roman" w:hAnsi="Times New Roman" w:cs="Times New Roman"/>
          <w:sz w:val="24"/>
          <w:szCs w:val="24"/>
        </w:rPr>
        <w:t>».</w:t>
      </w:r>
      <w:r w:rsidRPr="00322018">
        <w:rPr>
          <w:rFonts w:ascii="Times New Roman" w:hAnsi="Times New Roman" w:cs="Times New Roman"/>
          <w:i/>
          <w:sz w:val="24"/>
          <w:szCs w:val="24"/>
        </w:rPr>
        <w:t xml:space="preserve"> Пословицы</w:t>
      </w:r>
      <w:r w:rsidRPr="00322018">
        <w:rPr>
          <w:rFonts w:ascii="Times New Roman" w:hAnsi="Times New Roman" w:cs="Times New Roman"/>
          <w:sz w:val="24"/>
          <w:szCs w:val="24"/>
        </w:rPr>
        <w:t xml:space="preserve"> о родном языке</w:t>
      </w:r>
    </w:p>
    <w:p w:rsidR="008D4C63" w:rsidRPr="00322018" w:rsidRDefault="008D4C63" w:rsidP="008D4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018">
        <w:rPr>
          <w:rFonts w:ascii="Times New Roman" w:hAnsi="Times New Roman" w:cs="Times New Roman"/>
          <w:i/>
          <w:sz w:val="24"/>
          <w:szCs w:val="24"/>
        </w:rPr>
        <w:t xml:space="preserve">Устное народное творчество. </w:t>
      </w:r>
      <w:r w:rsidRPr="0032201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Халкъ</w:t>
      </w:r>
      <w:proofErr w:type="spellEnd"/>
      <w:r w:rsidRPr="00322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аууз</w:t>
      </w:r>
      <w:proofErr w:type="spellEnd"/>
      <w:r w:rsidRPr="00322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чыгъармаладан</w:t>
      </w:r>
      <w:proofErr w:type="spellEnd"/>
      <w:r w:rsidRPr="00322018">
        <w:rPr>
          <w:rFonts w:ascii="Times New Roman" w:hAnsi="Times New Roman" w:cs="Times New Roman"/>
          <w:i/>
          <w:sz w:val="24"/>
          <w:szCs w:val="24"/>
        </w:rPr>
        <w:t>)</w:t>
      </w:r>
      <w:r w:rsidRPr="00322018">
        <w:rPr>
          <w:rFonts w:ascii="Times New Roman" w:hAnsi="Times New Roman" w:cs="Times New Roman"/>
          <w:sz w:val="24"/>
          <w:szCs w:val="24"/>
          <w:lang w:val="tt-RU"/>
        </w:rPr>
        <w:t xml:space="preserve"> – 3 </w:t>
      </w:r>
      <w:r w:rsidRPr="00322018">
        <w:rPr>
          <w:rFonts w:ascii="Times New Roman" w:hAnsi="Times New Roman" w:cs="Times New Roman"/>
          <w:sz w:val="24"/>
          <w:szCs w:val="24"/>
        </w:rPr>
        <w:t>часа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18">
        <w:rPr>
          <w:rFonts w:ascii="Times New Roman" w:hAnsi="Times New Roman" w:cs="Times New Roman"/>
          <w:sz w:val="24"/>
          <w:szCs w:val="24"/>
        </w:rPr>
        <w:t>Скороговорки. Загадки. Детские игры.</w:t>
      </w:r>
    </w:p>
    <w:p w:rsidR="008D4C63" w:rsidRPr="00322018" w:rsidRDefault="008D4C63" w:rsidP="008D4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018">
        <w:rPr>
          <w:rFonts w:ascii="Times New Roman" w:hAnsi="Times New Roman" w:cs="Times New Roman"/>
          <w:i/>
          <w:sz w:val="24"/>
          <w:szCs w:val="24"/>
        </w:rPr>
        <w:t xml:space="preserve">Сказки. </w:t>
      </w:r>
      <w:r w:rsidRPr="0032201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Таурухла</w:t>
      </w:r>
      <w:proofErr w:type="spellEnd"/>
      <w:r w:rsidRPr="00322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джомакъла</w:t>
      </w:r>
      <w:proofErr w:type="spellEnd"/>
      <w:r w:rsidRPr="00322018">
        <w:rPr>
          <w:rFonts w:ascii="Times New Roman" w:hAnsi="Times New Roman" w:cs="Times New Roman"/>
          <w:sz w:val="24"/>
          <w:szCs w:val="24"/>
        </w:rPr>
        <w:t xml:space="preserve">) – 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18">
        <w:rPr>
          <w:rFonts w:ascii="Times New Roman" w:hAnsi="Times New Roman" w:cs="Times New Roman"/>
          <w:i/>
          <w:sz w:val="24"/>
          <w:szCs w:val="24"/>
        </w:rPr>
        <w:t xml:space="preserve">Сказка </w:t>
      </w:r>
      <w:r w:rsidRPr="003220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Кёсе</w:t>
      </w:r>
      <w:proofErr w:type="spellEnd"/>
      <w:r w:rsidRPr="00322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бла</w:t>
      </w:r>
      <w:proofErr w:type="spellEnd"/>
      <w:r w:rsidRPr="00322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джашчыкъ</w:t>
      </w:r>
      <w:proofErr w:type="spellEnd"/>
      <w:r w:rsidRPr="00322018">
        <w:rPr>
          <w:rFonts w:ascii="Times New Roman" w:hAnsi="Times New Roman" w:cs="Times New Roman"/>
          <w:sz w:val="24"/>
          <w:szCs w:val="24"/>
        </w:rPr>
        <w:t xml:space="preserve">» </w:t>
      </w:r>
      <w:r w:rsidRPr="00322018">
        <w:rPr>
          <w:rFonts w:ascii="Times New Roman" w:hAnsi="Times New Roman" w:cs="Times New Roman"/>
          <w:i/>
          <w:sz w:val="24"/>
          <w:szCs w:val="24"/>
        </w:rPr>
        <w:t>Сказка</w:t>
      </w:r>
      <w:r w:rsidRPr="0032201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Джашчыкъ</w:t>
      </w:r>
      <w:proofErr w:type="spellEnd"/>
      <w:r w:rsidRPr="00322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бла</w:t>
      </w:r>
      <w:proofErr w:type="spellEnd"/>
      <w:r w:rsidRPr="00322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018">
        <w:rPr>
          <w:rFonts w:ascii="Times New Roman" w:hAnsi="Times New Roman" w:cs="Times New Roman"/>
          <w:sz w:val="24"/>
          <w:szCs w:val="24"/>
        </w:rPr>
        <w:t>джулдузчукъ</w:t>
      </w:r>
      <w:proofErr w:type="spellEnd"/>
      <w:r w:rsidRPr="00322018">
        <w:rPr>
          <w:rFonts w:ascii="Times New Roman" w:hAnsi="Times New Roman" w:cs="Times New Roman"/>
          <w:sz w:val="24"/>
          <w:szCs w:val="24"/>
        </w:rPr>
        <w:t>»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Трудовое обучение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Трудовое обучение больше, чем какой-либо другой предмет, содействует формированию таких ключевых компетенций, как способность детей к преобразовательной и эстетической деятельности. Данная программа преследует преемственность между традиционной культурой и современной, давая учащимся возможность включаться в творческий процесс.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91"/>
      </w:tblGrid>
      <w:tr w:rsidR="008D4C63" w:rsidRPr="00322018" w:rsidTr="004917A0">
        <w:tc>
          <w:tcPr>
            <w:tcW w:w="0" w:type="auto"/>
            <w:vAlign w:val="center"/>
            <w:hideMark/>
          </w:tcPr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C63" w:rsidRPr="00322018" w:rsidTr="004917A0">
        <w:tc>
          <w:tcPr>
            <w:tcW w:w="0" w:type="auto"/>
            <w:vAlign w:val="center"/>
            <w:hideMark/>
          </w:tcPr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Поделки учащихся из глины, камня.</w:t>
            </w:r>
          </w:p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Вышивки животных.</w:t>
            </w:r>
          </w:p>
        </w:tc>
      </w:tr>
      <w:tr w:rsidR="008D4C63" w:rsidRPr="00322018" w:rsidTr="004917A0">
        <w:tc>
          <w:tcPr>
            <w:tcW w:w="0" w:type="auto"/>
            <w:vAlign w:val="center"/>
            <w:hideMark/>
          </w:tcPr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—куклы из соломы, мочала, ниток, ткани; глиняные игрушки.</w:t>
            </w:r>
          </w:p>
        </w:tc>
      </w:tr>
      <w:tr w:rsidR="008D4C63" w:rsidRPr="00322018" w:rsidTr="004917A0">
        <w:tc>
          <w:tcPr>
            <w:tcW w:w="0" w:type="auto"/>
            <w:vAlign w:val="center"/>
            <w:hideMark/>
          </w:tcPr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Изобразительное искусство и художественный труд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Искусство видеть. Ты и мир вокруг тебя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827"/>
      </w:tblGrid>
      <w:tr w:rsidR="008D4C63" w:rsidRPr="00322018" w:rsidTr="004917A0">
        <w:tc>
          <w:tcPr>
            <w:tcW w:w="0" w:type="auto"/>
            <w:vAlign w:val="center"/>
            <w:hideMark/>
          </w:tcPr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Музейная выставка рисунков и поделок «Природа и фантазия».</w:t>
            </w:r>
          </w:p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Стихи об осени местных поэтов.</w:t>
            </w:r>
          </w:p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«Край родной, навек любимый…» (природа осенью, музыка).</w:t>
            </w:r>
          </w:p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уровень </w:t>
            </w:r>
          </w:p>
        </w:tc>
      </w:tr>
    </w:tbl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Родной язык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Формирование языковой, коммуникативной и лингвистической компетенции учащихся достигается решением следующих задач: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 обогатить представления о родном языке, дать языковой и эстетический идеал;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 воспитывать через язык любовь к своей стране, народу;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 формировать интерес к истории, быту, традиционной культуре.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47"/>
      </w:tblGrid>
      <w:tr w:rsidR="008D4C63" w:rsidRPr="00322018" w:rsidTr="004917A0">
        <w:tc>
          <w:tcPr>
            <w:tcW w:w="0" w:type="auto"/>
            <w:vAlign w:val="center"/>
            <w:hideMark/>
          </w:tcPr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Высказывания о родном языке.</w:t>
            </w:r>
          </w:p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Картотеки, рефераты.</w:t>
            </w:r>
          </w:p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— Произведения местного фольклора.</w:t>
            </w:r>
          </w:p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Беседа «В начале было слово…»</w:t>
            </w:r>
          </w:p>
        </w:tc>
      </w:tr>
      <w:tr w:rsidR="008D4C63" w:rsidRPr="00322018" w:rsidTr="004917A0">
        <w:tc>
          <w:tcPr>
            <w:tcW w:w="0" w:type="auto"/>
            <w:vAlign w:val="center"/>
            <w:hideMark/>
          </w:tcPr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— Описание музея; предварительная беседа-экскурсия </w:t>
            </w:r>
          </w:p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(домашняя утварь; наиболее интересные экспонаты)</w:t>
            </w:r>
          </w:p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Родная литература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«Предмет «литература» является основой для формирования языковой личности, для развития у учащихся чувства родного языка. </w:t>
      </w:r>
      <w:proofErr w:type="spellStart"/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Первопринципом</w:t>
      </w:r>
      <w:proofErr w:type="spellEnd"/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изучения литературы выступает духовно-эстетическое, нравственное отношение к слову».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2"/>
        <w:gridCol w:w="9213"/>
      </w:tblGrid>
      <w:tr w:rsidR="008D4C63" w:rsidRPr="00322018" w:rsidTr="004917A0">
        <w:tc>
          <w:tcPr>
            <w:tcW w:w="142" w:type="dxa"/>
            <w:vAlign w:val="center"/>
            <w:hideMark/>
          </w:tcPr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3" w:type="dxa"/>
            <w:vAlign w:val="center"/>
            <w:hideMark/>
          </w:tcPr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Произведения фольклора (сказки, загадки, пословицы, детский фольклор)</w:t>
            </w:r>
          </w:p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 народных песен </w:t>
            </w:r>
          </w:p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уровень</w:t>
            </w:r>
          </w:p>
        </w:tc>
      </w:tr>
    </w:tbl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и общество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8D4C63" w:rsidRPr="00322018" w:rsidTr="004917A0">
        <w:tc>
          <w:tcPr>
            <w:tcW w:w="0" w:type="auto"/>
            <w:vAlign w:val="center"/>
            <w:hideMark/>
          </w:tcPr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Беседа «Труд, труд и труд – вот три вечных сокровища (Пословица)».</w:t>
            </w:r>
          </w:p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Беседа о народных ремёслах «Ремесло за плечами не виснет».</w:t>
            </w:r>
          </w:p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Беседа «С прошлым – в настоящее».</w:t>
            </w:r>
          </w:p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Рукотворное мастерство (вышивки, вязаные изделия, предметы домашнего обихода и т.д.), поделки учащихся.</w:t>
            </w:r>
          </w:p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Экспозиции, отдельные предметы домашнего быта.</w:t>
            </w:r>
          </w:p>
        </w:tc>
      </w:tr>
    </w:tbl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Важным является обращение к народной педагогике, к народной мудрости. Народное музыкально-поэтическое творчество:, словесные игры, загадки и поговорки, частушки и прибаутки – это родные корни, основа, совершенно необходимые в детстве, ибо из этой «художественной мудрости» затем прорастает мудрость философская, мировоззренческая.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11"/>
      </w:tblGrid>
      <w:tr w:rsidR="008D4C63" w:rsidRPr="00322018" w:rsidTr="004917A0">
        <w:tc>
          <w:tcPr>
            <w:tcW w:w="0" w:type="auto"/>
            <w:vAlign w:val="center"/>
            <w:hideMark/>
          </w:tcPr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Карачаевские народные песни </w:t>
            </w:r>
          </w:p>
          <w:p w:rsidR="008D4C63" w:rsidRPr="00322018" w:rsidRDefault="008D4C63" w:rsidP="0049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Различные фольклорные жанры в литературе.</w:t>
            </w:r>
          </w:p>
        </w:tc>
      </w:tr>
    </w:tbl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ИСПОЛЬЗОВАНИЕ ВОЗМОЖНОСТЕЙ МУЗЕЯ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ВНЕКЛАССНОЙ ВОСПИТАТЕЛЬНОЙ РАБОТЕ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Жизнедеятельность воспитательных программ организуется на следующих принципах: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 ориентация на общечеловеческие ценности (Отечество, Земля, Семья, Труд, Знания, Мир, Человек, Культура);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 личностный подход, учёт особенностей характера ребёнка;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 опора на интересы и потребности учащихся;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 событийность – введение в жизнь ярких, красочных событий;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 формирование способностей быть творцами и участниками этих дел;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 педагогическая целесообразность, сотрудничество.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Школьный этнографический музей – одно из важнейших звеньев в воспитательной системе  школы. На протяжении нескольких лет он осуществляет деятельность по формированию личности школьника на основе духовно-нравственной культуры и традиций народа.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Музей предлагает свои услуги по использованию его богатейших возможностей в воспитательной работе с классом, кружком, В данных рекомендациях прописано следующее: 1) тематика имеющейся в музее литературы; 2) основные экспозиции и экспозиционные зоны музея; 3) сменные выставки из имеющихся коллекций; 4) участие музея в традиционных </w:t>
      </w:r>
      <w:proofErr w:type="spellStart"/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мероприятияхшколы</w:t>
      </w:r>
      <w:proofErr w:type="spellEnd"/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 5) примерные темы (без указания источников и форм), которые можно значительно дополнить и разработать по просьбе учителя, классного руководителя, руководителя кружка, воспитателя.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Тематика имеющейся в музее литературы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— Быт, трудовая и хозяйственная деятельность 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Традиционная культура, обычаи, праздники.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Приметы, суеверия.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Фольклор: местные пословицы, загадки, сказки, </w:t>
      </w:r>
      <w:proofErr w:type="spellStart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былички</w:t>
      </w:r>
      <w:proofErr w:type="spellEnd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частушки, народные игры 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Язык народа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Требования к научно-исследовательской работе.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Различные виды словарей.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экспозиционные зоны и экспозиции музея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Традиционный быт. 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2)Ремёсла.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3) Инструменты и приспособления для обработки льна и шерсти.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4) Старинная одежда и обувь.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5). Орудия труда, инструменты.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6) Детский угол. Колыбель.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7). Кухонная утварь (посуда глиняная, деревянная, стеклянная, плетёная)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8. Женские платки(шёлковые, шерстяные, с национальными узорами)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Сменные выставки, коллекции материалов и экспонатов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1) Домотканые изделия.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2) Из бабушкиного сундука.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3) Женских рук чудесные творенья.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4) Мир вышивок.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5) Шали, платки.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6) И люди, и вещи – наш фонд золотой.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7) Помни корни свои.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8) Красота рукотворная.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Участие музея в ключевых делах, посвящённых знаменательным датам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«Здравствуй, школа!» – «Здравствуй, музей!» 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Беседы, выставки, посвящённые Международному дню толерантности 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– Викторина «Край родной должен знать любой», лексические игры, беседы о родном языке. 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Декадник, посвященный Дню матери. – Выставки, беседы, встречи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(обзор женской </w:t>
      </w:r>
      <w:proofErr w:type="spellStart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одежды,украшений</w:t>
      </w:r>
      <w:proofErr w:type="spellEnd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Уроки мужества. 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— Неделя «Музей и дети». 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Месячник, посвящённый  Международному Дню родных языков </w:t>
      </w:r>
      <w:r w:rsidRPr="003220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Февраль.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Праздник знаний и труда. – Выставка результатов работы кружков. 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Мероприятия, посвящённые Международному дню музеев 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музейные уроки.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Примерные темы музейных занятий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 и вся моя родня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Моя родословная. 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2.Мое </w:t>
      </w:r>
      <w:proofErr w:type="spellStart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генеологическое</w:t>
      </w:r>
      <w:proofErr w:type="spellEnd"/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дерево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Традиции семьи. 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4. Семейный альбом рассказывает.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5. Что носили наши предки?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6. Старинные формы досуга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Край родной, навек любимый!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1. Кавказ- родина предков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2.  Духовные  основы жизни народа.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3. Знаменитые мои земляки (краеведы, поэты, художники,  артисты, ветераны, Герои)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4 Как жили наши  предки (устройство дома, быт, ремесло, хозяйственная деятельность).</w:t>
      </w:r>
    </w:p>
    <w:p w:rsidR="008D4C63" w:rsidRPr="00322018" w:rsidRDefault="008D4C63" w:rsidP="008D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Преданья старины глубокой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1. Старинные народные игры.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Приметы и суеверия.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3 Образность народной речи (пословицы, прибаутки, загадки, приветствия, пожелания).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4. Старинный свадебный обряд.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5. Традиции родной культуры.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Куначество</w:t>
      </w:r>
    </w:p>
    <w:p w:rsidR="008D4C63" w:rsidRPr="00322018" w:rsidRDefault="008D4C63" w:rsidP="008D4C63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color w:val="000000"/>
          <w:sz w:val="24"/>
          <w:szCs w:val="24"/>
        </w:rPr>
        <w:t>7. Рождение и пеленание ребенка: обычаи, которые не меняются</w:t>
      </w:r>
    </w:p>
    <w:p w:rsidR="008D4C63" w:rsidRPr="00322018" w:rsidRDefault="008D4C63" w:rsidP="008D4C6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8D4C63" w:rsidRPr="00322018" w:rsidRDefault="008D4C63" w:rsidP="008D4C6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8D4C63" w:rsidRPr="00322018" w:rsidRDefault="008D4C63" w:rsidP="008D4C6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8D4C63" w:rsidRPr="00322018" w:rsidRDefault="008D4C63" w:rsidP="008D4C6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8D4C63" w:rsidRPr="00322018" w:rsidRDefault="008D4C63" w:rsidP="008D4C6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322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Заключение  </w:t>
      </w:r>
    </w:p>
    <w:p w:rsidR="008D4C63" w:rsidRPr="00322018" w:rsidRDefault="008D4C63" w:rsidP="008D4C63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32201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Благодаря мероприятиям, проводимым в музее, формируется интерес к истории и культуре своего народа, формируется нравственный облик ученика, носителя народных обычаев и культуры. Школьный этнографический музей способствует развитию  интеллектуального потенциала учащихся</w:t>
      </w:r>
    </w:p>
    <w:p w:rsidR="008D4C63" w:rsidRPr="00322018" w:rsidRDefault="008D4C63" w:rsidP="008D4C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338" w:rsidRDefault="00C03338"/>
    <w:sectPr w:rsidR="00C03338" w:rsidSect="006824B1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4B1" w:rsidRDefault="00C03338" w:rsidP="006824B1">
    <w:pPr>
      <w:pStyle w:val="a5"/>
      <w:ind w:left="720"/>
    </w:pPr>
    <w:proofErr w:type="spellStart"/>
    <w:r>
      <w:t>Гогуева</w:t>
    </w:r>
    <w:proofErr w:type="spellEnd"/>
    <w:r>
      <w:t xml:space="preserve"> Людмила Магометовна -МКОУ"СОШ № 3ст. Преградная"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66620"/>
    </w:sdtPr>
    <w:sdtEndPr/>
    <w:sdtContent>
      <w:p w:rsidR="006824B1" w:rsidRDefault="00C03338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C63">
          <w:rPr>
            <w:noProof/>
          </w:rPr>
          <w:t>10</w:t>
        </w:r>
        <w:r>
          <w:fldChar w:fldCharType="end"/>
        </w:r>
      </w:p>
    </w:sdtContent>
  </w:sdt>
  <w:p w:rsidR="006824B1" w:rsidRDefault="00C033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D4C63"/>
    <w:rsid w:val="008D4C63"/>
    <w:rsid w:val="00C0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4C63"/>
  </w:style>
  <w:style w:type="paragraph" w:styleId="a5">
    <w:name w:val="footer"/>
    <w:basedOn w:val="a"/>
    <w:link w:val="a6"/>
    <w:uiPriority w:val="99"/>
    <w:unhideWhenUsed/>
    <w:rsid w:val="008D4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4C63"/>
  </w:style>
  <w:style w:type="paragraph" w:styleId="a7">
    <w:name w:val="Balloon Text"/>
    <w:basedOn w:val="a"/>
    <w:link w:val="a8"/>
    <w:uiPriority w:val="99"/>
    <w:semiHidden/>
    <w:unhideWhenUsed/>
    <w:rsid w:val="008D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4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2725</Words>
  <Characters>15533</Characters>
  <Application>Microsoft Office Word</Application>
  <DocSecurity>0</DocSecurity>
  <Lines>129</Lines>
  <Paragraphs>36</Paragraphs>
  <ScaleCrop>false</ScaleCrop>
  <Company/>
  <LinksUpToDate>false</LinksUpToDate>
  <CharactersWithSpaces>18222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2023-10-25T11:57:00Z</dcterms:created>
  <dcterms:modified xsi:type="dcterms:W3CDTF">2023-10-25T11:57:00Z</dcterms:modified>
</cp:coreProperties>
</file>